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Caveat" w:cs="Caveat" w:eastAsia="Caveat" w:hAnsi="Caveat"/>
          <w:sz w:val="48"/>
          <w:szCs w:val="48"/>
        </w:rPr>
      </w:pPr>
      <w:r w:rsidDel="00000000" w:rsidR="00000000" w:rsidRPr="00000000">
        <w:rPr>
          <w:rFonts w:ascii="Caveat" w:cs="Caveat" w:eastAsia="Caveat" w:hAnsi="Caveat"/>
          <w:sz w:val="48"/>
          <w:szCs w:val="48"/>
          <w:rtl w:val="0"/>
        </w:rPr>
        <w:t xml:space="preserve">Brought to you by Auto Trader for the Digital Her programme</w:t>
      </w:r>
    </w:p>
    <w:p w:rsidR="00000000" w:rsidDel="00000000" w:rsidP="00000000" w:rsidRDefault="00000000" w:rsidRPr="00000000" w14:paraId="00000003">
      <w:pPr>
        <w:rPr>
          <w:rFonts w:ascii="Caveat" w:cs="Caveat" w:eastAsia="Caveat" w:hAnsi="Caveat"/>
          <w:sz w:val="48"/>
          <w:szCs w:val="48"/>
        </w:rPr>
      </w:pPr>
      <w:r w:rsidDel="00000000" w:rsidR="00000000" w:rsidRPr="00000000">
        <w:rPr>
          <w:rFonts w:ascii="Caveat" w:cs="Caveat" w:eastAsia="Caveat" w:hAnsi="Caveat"/>
          <w:sz w:val="48"/>
          <w:szCs w:val="48"/>
          <w:rtl w:val="0"/>
        </w:rPr>
        <w:t xml:space="preserve">Student guide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trHeight w:val="363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AutoTrader Overview: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08">
            <w:pPr>
              <w:widowControl w:val="0"/>
              <w:shd w:fill="ffffff" w:val="clear"/>
              <w:spacing w:after="240" w:line="240" w:lineRule="auto"/>
              <w:rPr/>
            </w:pPr>
            <w:r w:rsidDel="00000000" w:rsidR="00000000" w:rsidRPr="00000000">
              <w:rPr>
                <w:rtl w:val="0"/>
              </w:rPr>
              <w:t xml:space="preserve">We’ve built a business that is centred around its people, and we’re proud of our inclusive and progressive culture. Our tech and data expertise make us one of the UK’s leading companies and we were named one of the Sunday Times Top 100 Best Companies to Work For in 2018. We’re not simply a website that allows people to buy and sell vehicles. Through the evolution of our digital platforms and innovative data products we make the process of buying and selling cars easier for consumers, retailers and manufacturers.</w:t>
            </w:r>
          </w:p>
          <w:p w:rsidR="00000000" w:rsidDel="00000000" w:rsidP="00000000" w:rsidRDefault="00000000" w:rsidRPr="00000000" w14:paraId="00000009">
            <w:pPr>
              <w:widowControl w:val="0"/>
              <w:numPr>
                <w:ilvl w:val="0"/>
                <w:numId w:val="3"/>
              </w:numPr>
              <w:spacing w:after="0" w:afterAutospacing="0" w:line="240" w:lineRule="auto"/>
              <w:ind w:left="720" w:hanging="360"/>
              <w:rPr>
                <w:color w:val="000000"/>
                <w:sz w:val="22"/>
                <w:szCs w:val="22"/>
              </w:rPr>
            </w:pPr>
            <w:r w:rsidDel="00000000" w:rsidR="00000000" w:rsidRPr="00000000">
              <w:rPr>
                <w:rtl w:val="0"/>
              </w:rPr>
              <w:t xml:space="preserve">Website: </w:t>
            </w:r>
            <w:hyperlink r:id="rId6">
              <w:r w:rsidDel="00000000" w:rsidR="00000000" w:rsidRPr="00000000">
                <w:rPr>
                  <w:rtl w:val="0"/>
                </w:rPr>
                <w:t xml:space="preserve">https://www.autotrader.co.uk/</w:t>
              </w:r>
            </w:hyperlink>
            <w:r w:rsidDel="00000000" w:rsidR="00000000" w:rsidRPr="00000000">
              <w:rPr>
                <w:rtl w:val="0"/>
              </w:rPr>
            </w:r>
          </w:p>
          <w:p w:rsidR="00000000" w:rsidDel="00000000" w:rsidP="00000000" w:rsidRDefault="00000000" w:rsidRPr="00000000" w14:paraId="0000000A">
            <w:pPr>
              <w:widowControl w:val="0"/>
              <w:numPr>
                <w:ilvl w:val="0"/>
                <w:numId w:val="3"/>
              </w:numPr>
              <w:spacing w:after="0" w:afterAutospacing="0" w:line="240" w:lineRule="auto"/>
              <w:ind w:left="720" w:hanging="360"/>
              <w:rPr>
                <w:color w:val="000000"/>
                <w:sz w:val="22"/>
                <w:szCs w:val="22"/>
              </w:rPr>
            </w:pPr>
            <w:r w:rsidDel="00000000" w:rsidR="00000000" w:rsidRPr="00000000">
              <w:rPr>
                <w:rtl w:val="0"/>
              </w:rPr>
              <w:t xml:space="preserve">Careers: </w:t>
            </w:r>
            <w:hyperlink r:id="rId7">
              <w:r w:rsidDel="00000000" w:rsidR="00000000" w:rsidRPr="00000000">
                <w:rPr>
                  <w:rtl w:val="0"/>
                </w:rPr>
                <w:t xml:space="preserve">https://careers.autotrader.co.uk/</w:t>
              </w:r>
            </w:hyperlink>
            <w:r w:rsidDel="00000000" w:rsidR="00000000" w:rsidRPr="00000000">
              <w:rPr>
                <w:rtl w:val="0"/>
              </w:rPr>
            </w:r>
          </w:p>
          <w:p w:rsidR="00000000" w:rsidDel="00000000" w:rsidP="00000000" w:rsidRDefault="00000000" w:rsidRPr="00000000" w14:paraId="0000000B">
            <w:pPr>
              <w:widowControl w:val="0"/>
              <w:numPr>
                <w:ilvl w:val="0"/>
                <w:numId w:val="3"/>
              </w:numPr>
              <w:spacing w:after="240" w:line="240" w:lineRule="auto"/>
              <w:ind w:left="720" w:hanging="360"/>
              <w:rPr>
                <w:color w:val="000000"/>
                <w:sz w:val="22"/>
                <w:szCs w:val="22"/>
              </w:rPr>
            </w:pPr>
            <w:r w:rsidDel="00000000" w:rsidR="00000000" w:rsidRPr="00000000">
              <w:rPr>
                <w:rtl w:val="0"/>
              </w:rPr>
              <w:t xml:space="preserve">Twitter</w:t>
            </w:r>
            <w:r w:rsidDel="00000000" w:rsidR="00000000" w:rsidRPr="00000000">
              <w:rPr>
                <w:rtl w:val="0"/>
              </w:rPr>
              <w:t xml:space="preserve">: </w:t>
            </w:r>
            <w:hyperlink r:id="rId8">
              <w:r w:rsidDel="00000000" w:rsidR="00000000" w:rsidRPr="00000000">
                <w:rPr>
                  <w:rtl w:val="0"/>
                </w:rPr>
                <w:t xml:space="preserve">@AutoTraderLife</w:t>
              </w:r>
            </w:hyperlink>
            <w:r w:rsidDel="00000000" w:rsidR="00000000" w:rsidRPr="00000000">
              <w:rPr>
                <w:rtl w:val="0"/>
              </w:rPr>
            </w:r>
          </w:p>
        </w:tc>
      </w:tr>
    </w:tbl>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b w:val="1"/>
              </w:rPr>
            </w:pPr>
            <w:r w:rsidDel="00000000" w:rsidR="00000000" w:rsidRPr="00000000">
              <w:rPr>
                <w:b w:val="1"/>
                <w:rtl w:val="0"/>
              </w:rPr>
              <w:t xml:space="preserve">Workshop Overview: Transformation Digital</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rPr>
                <w:b w:val="1"/>
              </w:rPr>
            </w:pPr>
            <w:r w:rsidDel="00000000" w:rsidR="00000000" w:rsidRPr="00000000">
              <w:rPr>
                <w:b w:val="1"/>
                <w:rtl w:val="0"/>
              </w:rPr>
              <w:t xml:space="preserve">Introduction:</w:t>
            </w:r>
          </w:p>
          <w:p w:rsidR="00000000" w:rsidDel="00000000" w:rsidP="00000000" w:rsidRDefault="00000000" w:rsidRPr="00000000" w14:paraId="00000011">
            <w:pPr>
              <w:widowControl w:val="0"/>
              <w:spacing w:line="240" w:lineRule="auto"/>
              <w:rPr/>
            </w:pPr>
            <w:r w:rsidDel="00000000" w:rsidR="00000000" w:rsidRPr="00000000">
              <w:rPr>
                <w:rtl w:val="0"/>
              </w:rPr>
              <w:t xml:space="preserve">Auto Trader is renowned for its transformation from a traditional business into a 100% digital business. </w:t>
            </w:r>
          </w:p>
          <w:p w:rsidR="00000000" w:rsidDel="00000000" w:rsidP="00000000" w:rsidRDefault="00000000" w:rsidRPr="00000000" w14:paraId="00000012">
            <w:pPr>
              <w:widowControl w:val="0"/>
              <w:spacing w:line="240" w:lineRule="auto"/>
              <w:rPr/>
            </w:pPr>
            <w:r w:rsidDel="00000000" w:rsidR="00000000" w:rsidRPr="00000000">
              <w:rPr>
                <w:rtl w:val="0"/>
              </w:rPr>
              <w:t xml:space="preserve">Now it’s your turn to do the same, taking the fictional Honey Bee Bakery business online! </w:t>
            </w:r>
          </w:p>
          <w:p w:rsidR="00000000" w:rsidDel="00000000" w:rsidP="00000000" w:rsidRDefault="00000000" w:rsidRPr="00000000" w14:paraId="00000013">
            <w:pPr>
              <w:widowControl w:val="0"/>
              <w:numPr>
                <w:ilvl w:val="0"/>
                <w:numId w:val="2"/>
              </w:numPr>
              <w:spacing w:line="240" w:lineRule="auto"/>
              <w:ind w:left="720" w:hanging="360"/>
              <w:rPr>
                <w:u w:val="none"/>
              </w:rPr>
            </w:pPr>
            <w:r w:rsidDel="00000000" w:rsidR="00000000" w:rsidRPr="00000000">
              <w:rPr>
                <w:rtl w:val="0"/>
              </w:rPr>
              <w:t xml:space="preserve">You will complete a series of tasks to complete the digital transformation of Honey Bee Bakery by taking on six different job roles within the new digital department. The tasks will span various business areas, from designing user research studies to deciding on what marketing Honey Bee Bakery should use to tell people about the new online business.</w:t>
            </w:r>
          </w:p>
          <w:p w:rsidR="00000000" w:rsidDel="00000000" w:rsidP="00000000" w:rsidRDefault="00000000" w:rsidRPr="00000000" w14:paraId="00000014">
            <w:pPr>
              <w:widowControl w:val="0"/>
              <w:numPr>
                <w:ilvl w:val="0"/>
                <w:numId w:val="2"/>
              </w:numPr>
              <w:spacing w:line="240" w:lineRule="auto"/>
              <w:ind w:left="720" w:hanging="360"/>
              <w:rPr>
                <w:u w:val="none"/>
              </w:rPr>
            </w:pPr>
            <w:r w:rsidDel="00000000" w:rsidR="00000000" w:rsidRPr="00000000">
              <w:rPr>
                <w:rtl w:val="0"/>
              </w:rPr>
              <w:t xml:space="preserve">You will learn about the responsibilities of each job role and how they work across a digital team. You will:</w:t>
            </w:r>
          </w:p>
          <w:p w:rsidR="00000000" w:rsidDel="00000000" w:rsidP="00000000" w:rsidRDefault="00000000" w:rsidRPr="00000000" w14:paraId="00000015">
            <w:pPr>
              <w:widowControl w:val="0"/>
              <w:numPr>
                <w:ilvl w:val="1"/>
                <w:numId w:val="2"/>
              </w:numPr>
              <w:spacing w:line="240" w:lineRule="auto"/>
              <w:ind w:left="1440" w:hanging="360"/>
              <w:rPr>
                <w:u w:val="none"/>
              </w:rPr>
            </w:pPr>
            <w:r w:rsidDel="00000000" w:rsidR="00000000" w:rsidRPr="00000000">
              <w:rPr>
                <w:rtl w:val="0"/>
              </w:rPr>
              <w:t xml:space="preserve">complete tasks making business decisions about the direction of to the new online venture</w:t>
            </w:r>
          </w:p>
          <w:p w:rsidR="00000000" w:rsidDel="00000000" w:rsidP="00000000" w:rsidRDefault="00000000" w:rsidRPr="00000000" w14:paraId="00000016">
            <w:pPr>
              <w:widowControl w:val="0"/>
              <w:numPr>
                <w:ilvl w:val="1"/>
                <w:numId w:val="2"/>
              </w:numPr>
              <w:spacing w:line="240" w:lineRule="auto"/>
              <w:ind w:left="1440" w:hanging="360"/>
              <w:rPr>
                <w:u w:val="none"/>
              </w:rPr>
            </w:pPr>
            <w:r w:rsidDel="00000000" w:rsidR="00000000" w:rsidRPr="00000000">
              <w:rPr>
                <w:rtl w:val="0"/>
              </w:rPr>
              <w:t xml:space="preserve">control the finances in each role and complete an expense sheet in each role</w:t>
            </w:r>
          </w:p>
          <w:p w:rsidR="00000000" w:rsidDel="00000000" w:rsidP="00000000" w:rsidRDefault="00000000" w:rsidRPr="00000000" w14:paraId="00000017">
            <w:pPr>
              <w:widowControl w:val="0"/>
              <w:numPr>
                <w:ilvl w:val="1"/>
                <w:numId w:val="2"/>
              </w:numPr>
              <w:spacing w:line="240" w:lineRule="auto"/>
              <w:ind w:left="1440" w:hanging="360"/>
              <w:rPr>
                <w:u w:val="none"/>
              </w:rPr>
            </w:pPr>
            <w:r w:rsidDel="00000000" w:rsidR="00000000" w:rsidRPr="00000000">
              <w:rPr>
                <w:rtl w:val="0"/>
              </w:rPr>
              <w:t xml:space="preserve">identify the five skills most needed in each role. </w:t>
            </w:r>
          </w:p>
          <w:p w:rsidR="00000000" w:rsidDel="00000000" w:rsidP="00000000" w:rsidRDefault="00000000" w:rsidRPr="00000000" w14:paraId="00000018">
            <w:pPr>
              <w:widowControl w:val="0"/>
              <w:numPr>
                <w:ilvl w:val="0"/>
                <w:numId w:val="1"/>
              </w:numPr>
              <w:spacing w:line="240" w:lineRule="auto"/>
              <w:ind w:left="720" w:hanging="360"/>
              <w:rPr>
                <w:u w:val="none"/>
              </w:rPr>
            </w:pPr>
            <w:r w:rsidDel="00000000" w:rsidR="00000000" w:rsidRPr="00000000">
              <w:rPr>
                <w:rtl w:val="0"/>
              </w:rPr>
              <w:t xml:space="preserve">At the end of this, you will use your new understanding of the roles and reflect on your own personal skills and strengths. You will produce a personal digital profile which will help you identify possible digital roles you may be suited for as a future career. </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rPr>
                <w:b w:val="1"/>
              </w:rPr>
            </w:pPr>
            <w:r w:rsidDel="00000000" w:rsidR="00000000" w:rsidRPr="00000000">
              <w:rPr>
                <w:b w:val="1"/>
                <w:rtl w:val="0"/>
              </w:rPr>
              <w:t xml:space="preserve">Time Frame: </w:t>
            </w:r>
          </w:p>
          <w:p w:rsidR="00000000" w:rsidDel="00000000" w:rsidP="00000000" w:rsidRDefault="00000000" w:rsidRPr="00000000" w14:paraId="0000001B">
            <w:pPr>
              <w:widowControl w:val="0"/>
              <w:spacing w:line="240" w:lineRule="auto"/>
              <w:rPr/>
            </w:pPr>
            <w:r w:rsidDel="00000000" w:rsidR="00000000" w:rsidRPr="00000000">
              <w:rPr>
                <w:rtl w:val="0"/>
              </w:rPr>
              <w:t xml:space="preserve">Approx 2</w:t>
            </w:r>
            <w:r w:rsidDel="00000000" w:rsidR="00000000" w:rsidRPr="00000000">
              <w:rPr>
                <w:rtl w:val="0"/>
              </w:rPr>
              <w:t xml:space="preserve"> hours</w:t>
            </w:r>
            <w:r w:rsidDel="00000000" w:rsidR="00000000" w:rsidRPr="00000000">
              <w:rPr>
                <w:rtl w:val="0"/>
              </w:rPr>
              <w:t xml:space="preserve">.</w:t>
            </w:r>
          </w:p>
          <w:p w:rsidR="00000000" w:rsidDel="00000000" w:rsidP="00000000" w:rsidRDefault="00000000" w:rsidRPr="00000000" w14:paraId="0000001C">
            <w:pPr>
              <w:widowControl w:val="0"/>
              <w:spacing w:line="240" w:lineRule="auto"/>
              <w:rPr/>
            </w:pPr>
            <w:r w:rsidDel="00000000" w:rsidR="00000000" w:rsidRPr="00000000">
              <w:rPr>
                <w:rtl w:val="0"/>
              </w:rPr>
            </w:r>
          </w:p>
          <w:p w:rsidR="00000000" w:rsidDel="00000000" w:rsidP="00000000" w:rsidRDefault="00000000" w:rsidRPr="00000000" w14:paraId="0000001D">
            <w:pPr>
              <w:widowControl w:val="0"/>
              <w:spacing w:line="240" w:lineRule="auto"/>
              <w:rPr>
                <w:b w:val="1"/>
              </w:rPr>
            </w:pPr>
            <w:r w:rsidDel="00000000" w:rsidR="00000000" w:rsidRPr="00000000">
              <w:rPr>
                <w:b w:val="1"/>
                <w:rtl w:val="0"/>
              </w:rPr>
              <w:t xml:space="preserve">Group size: </w:t>
            </w:r>
          </w:p>
          <w:p w:rsidR="00000000" w:rsidDel="00000000" w:rsidP="00000000" w:rsidRDefault="00000000" w:rsidRPr="00000000" w14:paraId="0000001E">
            <w:pPr>
              <w:widowControl w:val="0"/>
              <w:spacing w:line="240" w:lineRule="auto"/>
              <w:rPr/>
            </w:pPr>
            <w:r w:rsidDel="00000000" w:rsidR="00000000" w:rsidRPr="00000000">
              <w:rPr>
                <w:rtl w:val="0"/>
              </w:rPr>
              <w:t xml:space="preserve">Completed individually if you are working at home during </w:t>
            </w:r>
            <w:r w:rsidDel="00000000" w:rsidR="00000000" w:rsidRPr="00000000">
              <w:rPr>
                <w:rtl w:val="0"/>
              </w:rPr>
              <w:t xml:space="preserve">COVID-19 restrictions.</w:t>
            </w:r>
          </w:p>
          <w:p w:rsidR="00000000" w:rsidDel="00000000" w:rsidP="00000000" w:rsidRDefault="00000000" w:rsidRPr="00000000" w14:paraId="0000001F">
            <w:pPr>
              <w:widowControl w:val="0"/>
              <w:spacing w:line="240" w:lineRule="auto"/>
              <w:rPr/>
            </w:pPr>
            <w:r w:rsidDel="00000000" w:rsidR="00000000" w:rsidRPr="00000000">
              <w:rPr>
                <w:color w:val="38761d"/>
                <w:rtl w:val="0"/>
              </w:rPr>
              <w:t xml:space="preserve">It c</w:t>
            </w:r>
            <w:r w:rsidDel="00000000" w:rsidR="00000000" w:rsidRPr="00000000">
              <w:rPr>
                <w:color w:val="38761d"/>
                <w:rtl w:val="0"/>
              </w:rPr>
              <w:t xml:space="preserve">an also be completed as a team project if you are able to communicate with your team remotely. </w:t>
            </w:r>
            <w:r w:rsidDel="00000000" w:rsidR="00000000" w:rsidRPr="00000000">
              <w:rPr>
                <w:rtl w:val="0"/>
              </w:rPr>
            </w:r>
          </w:p>
          <w:p w:rsidR="00000000" w:rsidDel="00000000" w:rsidP="00000000" w:rsidRDefault="00000000" w:rsidRPr="00000000" w14:paraId="00000020">
            <w:pPr>
              <w:widowControl w:val="0"/>
              <w:spacing w:line="240" w:lineRule="auto"/>
              <w:rPr>
                <w:b w:val="1"/>
              </w:rPr>
            </w:pPr>
            <w:r w:rsidDel="00000000" w:rsidR="00000000" w:rsidRPr="00000000">
              <w:rPr>
                <w:rtl w:val="0"/>
              </w:rPr>
            </w:r>
          </w:p>
          <w:p w:rsidR="00000000" w:rsidDel="00000000" w:rsidP="00000000" w:rsidRDefault="00000000" w:rsidRPr="00000000" w14:paraId="00000021">
            <w:pPr>
              <w:widowControl w:val="0"/>
              <w:spacing w:line="240" w:lineRule="auto"/>
              <w:rPr>
                <w:b w:val="1"/>
              </w:rPr>
            </w:pPr>
            <w:r w:rsidDel="00000000" w:rsidR="00000000" w:rsidRPr="00000000">
              <w:rPr>
                <w:b w:val="1"/>
                <w:rtl w:val="0"/>
              </w:rPr>
              <w:t xml:space="preserve">Materials: </w:t>
            </w:r>
          </w:p>
          <w:p w:rsidR="00000000" w:rsidDel="00000000" w:rsidP="00000000" w:rsidRDefault="00000000" w:rsidRPr="00000000" w14:paraId="00000022">
            <w:pPr>
              <w:widowControl w:val="0"/>
              <w:spacing w:line="240" w:lineRule="auto"/>
              <w:rPr/>
            </w:pPr>
            <w:r w:rsidDel="00000000" w:rsidR="00000000" w:rsidRPr="00000000">
              <w:rPr>
                <w:color w:val="38761d"/>
                <w:rtl w:val="0"/>
              </w:rPr>
              <w:t xml:space="preserve">Pack download - accessed online or printed and sent to you by your teacher.</w:t>
            </w:r>
            <w:r w:rsidDel="00000000" w:rsidR="00000000" w:rsidRPr="00000000">
              <w:rPr>
                <w:rtl w:val="0"/>
              </w:rPr>
              <w:t xml:space="preserve"> </w:t>
            </w:r>
          </w:p>
        </w:tc>
      </w:tr>
    </w:tbl>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b w:val="1"/>
              </w:rPr>
            </w:pPr>
            <w:r w:rsidDel="00000000" w:rsidR="00000000" w:rsidRPr="00000000">
              <w:rPr>
                <w:b w:val="1"/>
                <w:rtl w:val="0"/>
              </w:rPr>
              <w:t xml:space="preserve">Learning objectives:</w:t>
            </w:r>
          </w:p>
          <w:p w:rsidR="00000000" w:rsidDel="00000000" w:rsidP="00000000" w:rsidRDefault="00000000" w:rsidRPr="00000000" w14:paraId="00000026">
            <w:pPr>
              <w:rPr>
                <w:b w:val="1"/>
              </w:rPr>
            </w:pPr>
            <w:r w:rsidDel="00000000" w:rsidR="00000000" w:rsidRPr="00000000">
              <w:rPr>
                <w:b w:val="1"/>
                <w:rtl w:val="0"/>
              </w:rPr>
              <w:t xml:space="preserve">By the end of this workshop, you will:</w:t>
            </w:r>
          </w:p>
          <w:p w:rsidR="00000000" w:rsidDel="00000000" w:rsidP="00000000" w:rsidRDefault="00000000" w:rsidRPr="00000000" w14:paraId="00000027">
            <w:pPr>
              <w:numPr>
                <w:ilvl w:val="0"/>
                <w:numId w:val="6"/>
              </w:numPr>
              <w:ind w:left="720" w:hanging="360"/>
              <w:rPr>
                <w:u w:val="none"/>
              </w:rPr>
            </w:pPr>
            <w:r w:rsidDel="00000000" w:rsidR="00000000" w:rsidRPr="00000000">
              <w:rPr>
                <w:rtl w:val="0"/>
              </w:rPr>
              <w:t xml:space="preserve">Understand the process of a digital transformation</w:t>
            </w:r>
          </w:p>
          <w:p w:rsidR="00000000" w:rsidDel="00000000" w:rsidP="00000000" w:rsidRDefault="00000000" w:rsidRPr="00000000" w14:paraId="00000028">
            <w:pPr>
              <w:numPr>
                <w:ilvl w:val="0"/>
                <w:numId w:val="6"/>
              </w:numPr>
              <w:ind w:left="720" w:hanging="360"/>
              <w:rPr>
                <w:u w:val="none"/>
              </w:rPr>
            </w:pPr>
            <w:r w:rsidDel="00000000" w:rsidR="00000000" w:rsidRPr="00000000">
              <w:rPr>
                <w:rtl w:val="0"/>
              </w:rPr>
              <w:t xml:space="preserve">Understand the skills and responsibilities of various leadership roles within a digital department (UX Lead, Design Lead, Product and Delivery Lead, Technical Lead, Sales and Marketing Lead, Finance Lead). </w:t>
            </w:r>
          </w:p>
          <w:p w:rsidR="00000000" w:rsidDel="00000000" w:rsidP="00000000" w:rsidRDefault="00000000" w:rsidRPr="00000000" w14:paraId="00000029">
            <w:pPr>
              <w:numPr>
                <w:ilvl w:val="0"/>
                <w:numId w:val="6"/>
              </w:numPr>
              <w:ind w:left="720" w:hanging="360"/>
              <w:rPr>
                <w:u w:val="none"/>
              </w:rPr>
            </w:pPr>
            <w:r w:rsidDel="00000000" w:rsidR="00000000" w:rsidRPr="00000000">
              <w:rPr>
                <w:rtl w:val="0"/>
              </w:rPr>
              <w:t xml:space="preserve">Complete tasks in each job role, control the finances/expenses, identify the skills needed for each role </w:t>
            </w:r>
          </w:p>
          <w:p w:rsidR="00000000" w:rsidDel="00000000" w:rsidP="00000000" w:rsidRDefault="00000000" w:rsidRPr="00000000" w14:paraId="0000002A">
            <w:pPr>
              <w:numPr>
                <w:ilvl w:val="0"/>
                <w:numId w:val="6"/>
              </w:numPr>
              <w:ind w:left="720" w:hanging="360"/>
              <w:rPr>
                <w:u w:val="none"/>
              </w:rPr>
            </w:pPr>
            <w:r w:rsidDel="00000000" w:rsidR="00000000" w:rsidRPr="00000000">
              <w:rPr>
                <w:rtl w:val="0"/>
              </w:rPr>
              <w:t xml:space="preserve">Undertake self-reflection of your personal skills to create your own digital profile</w:t>
            </w:r>
          </w:p>
          <w:p w:rsidR="00000000" w:rsidDel="00000000" w:rsidP="00000000" w:rsidRDefault="00000000" w:rsidRPr="00000000" w14:paraId="0000002B">
            <w:pPr>
              <w:numPr>
                <w:ilvl w:val="0"/>
                <w:numId w:val="6"/>
              </w:numPr>
              <w:ind w:left="720" w:hanging="360"/>
              <w:rPr>
                <w:u w:val="none"/>
              </w:rPr>
            </w:pPr>
            <w:r w:rsidDel="00000000" w:rsidR="00000000" w:rsidRPr="00000000">
              <w:rPr>
                <w:rtl w:val="0"/>
              </w:rPr>
              <w:t xml:space="preserve">Feel inspired and empowered about potential career opportunities in the technology and digital sector. </w:t>
            </w:r>
          </w:p>
        </w:tc>
      </w:tr>
    </w:tbl>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Preparation: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yellow"/>
              </w:rPr>
            </w:pPr>
            <w:r w:rsidDel="00000000" w:rsidR="00000000" w:rsidRPr="00000000">
              <w:rPr>
                <w:rtl w:val="0"/>
              </w:rPr>
              <w:t xml:space="preserve">D</w:t>
            </w:r>
            <w:r w:rsidDel="00000000" w:rsidR="00000000" w:rsidRPr="00000000">
              <w:rPr>
                <w:rtl w:val="0"/>
              </w:rPr>
              <w:t xml:space="preserve">ownload workshop pack from: </w:t>
            </w:r>
            <w:hyperlink r:id="rId9">
              <w:r w:rsidDel="00000000" w:rsidR="00000000" w:rsidRPr="00000000">
                <w:rPr>
                  <w:color w:val="1155cc"/>
                  <w:u w:val="single"/>
                  <w:rtl w:val="0"/>
                </w:rPr>
                <w:t xml:space="preserve">https://digitalher.co.uk/resources/</w:t>
              </w:r>
            </w:hyperlink>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8761d"/>
              </w:rPr>
            </w:pPr>
            <w:r w:rsidDel="00000000" w:rsidR="00000000" w:rsidRPr="00000000">
              <w:rPr>
                <w:color w:val="38761d"/>
                <w:rtl w:val="0"/>
              </w:rPr>
              <w:t xml:space="preserve">Variation: your pack may have been printed and sent to you by your teacher</w:t>
            </w: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b w:val="1"/>
              </w:rPr>
            </w:pPr>
            <w:r w:rsidDel="00000000" w:rsidR="00000000" w:rsidRPr="00000000">
              <w:rPr>
                <w:b w:val="1"/>
                <w:rtl w:val="0"/>
              </w:rPr>
              <w:t xml:space="preserve">Activity guide: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Step 1</w:t>
            </w:r>
          </w:p>
          <w:p w:rsidR="00000000" w:rsidDel="00000000" w:rsidP="00000000" w:rsidRDefault="00000000" w:rsidRPr="00000000" w14:paraId="00000037">
            <w:pPr>
              <w:rPr/>
            </w:pPr>
            <w:r w:rsidDel="00000000" w:rsidR="00000000" w:rsidRPr="00000000">
              <w:rPr>
                <w:rtl w:val="0"/>
              </w:rPr>
              <w:t xml:space="preserve">Start with </w:t>
            </w:r>
            <w:r w:rsidDel="00000000" w:rsidR="00000000" w:rsidRPr="00000000">
              <w:rPr>
                <w:i w:val="1"/>
                <w:rtl w:val="0"/>
              </w:rPr>
              <w:t xml:space="preserve">1. Auto Trader: Transformation Digital Workshop.pptx </w:t>
            </w:r>
            <w:r w:rsidDel="00000000" w:rsidR="00000000" w:rsidRPr="00000000">
              <w:rPr>
                <w:rtl w:val="0"/>
              </w:rPr>
              <w:t xml:space="preserve">file.</w:t>
            </w:r>
          </w:p>
          <w:p w:rsidR="00000000" w:rsidDel="00000000" w:rsidP="00000000" w:rsidRDefault="00000000" w:rsidRPr="00000000" w14:paraId="00000038">
            <w:pPr>
              <w:rPr/>
            </w:pPr>
            <w:r w:rsidDel="00000000" w:rsidR="00000000" w:rsidRPr="00000000">
              <w:rPr>
                <w:rtl w:val="0"/>
              </w:rPr>
              <w:t xml:space="preserve">Read</w:t>
            </w:r>
            <w:r w:rsidDel="00000000" w:rsidR="00000000" w:rsidRPr="00000000">
              <w:rPr>
                <w:rtl w:val="0"/>
              </w:rPr>
              <w:t xml:space="preserve"> slides 1-</w:t>
            </w:r>
            <w:r w:rsidDel="00000000" w:rsidR="00000000" w:rsidRPr="00000000">
              <w:rPr>
                <w:rtl w:val="0"/>
              </w:rPr>
              <w:t xml:space="preserve">5 for an outline of the Digital Transformation task and an introduction to the Honey Bee Bakery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b w:val="1"/>
              </w:rPr>
            </w:pPr>
            <w:r w:rsidDel="00000000" w:rsidR="00000000" w:rsidRPr="00000000">
              <w:rPr>
                <w:b w:val="1"/>
                <w:rtl w:val="0"/>
              </w:rPr>
              <w:t xml:space="preserve">Step 2</w:t>
            </w:r>
          </w:p>
          <w:p w:rsidR="00000000" w:rsidDel="00000000" w:rsidP="00000000" w:rsidRDefault="00000000" w:rsidRPr="00000000" w14:paraId="0000003B">
            <w:pPr>
              <w:rPr/>
            </w:pPr>
            <w:r w:rsidDel="00000000" w:rsidR="00000000" w:rsidRPr="00000000">
              <w:rPr>
                <w:rtl w:val="0"/>
              </w:rPr>
              <w:t xml:space="preserve">Work through the 6 tasks . Each is linked to a different job role (slides 6-19):</w:t>
            </w:r>
          </w:p>
          <w:p w:rsidR="00000000" w:rsidDel="00000000" w:rsidP="00000000" w:rsidRDefault="00000000" w:rsidRPr="00000000" w14:paraId="0000003C">
            <w:pPr>
              <w:numPr>
                <w:ilvl w:val="0"/>
                <w:numId w:val="5"/>
              </w:numPr>
              <w:ind w:left="720" w:hanging="360"/>
              <w:rPr>
                <w:u w:val="none"/>
              </w:rPr>
            </w:pPr>
            <w:r w:rsidDel="00000000" w:rsidR="00000000" w:rsidRPr="00000000">
              <w:rPr>
                <w:rtl w:val="0"/>
              </w:rPr>
              <w:t xml:space="preserve">UX Lead</w:t>
            </w:r>
          </w:p>
          <w:p w:rsidR="00000000" w:rsidDel="00000000" w:rsidP="00000000" w:rsidRDefault="00000000" w:rsidRPr="00000000" w14:paraId="0000003D">
            <w:pPr>
              <w:numPr>
                <w:ilvl w:val="0"/>
                <w:numId w:val="5"/>
              </w:numPr>
              <w:ind w:left="720" w:hanging="360"/>
              <w:rPr>
                <w:u w:val="none"/>
              </w:rPr>
            </w:pPr>
            <w:r w:rsidDel="00000000" w:rsidR="00000000" w:rsidRPr="00000000">
              <w:rPr>
                <w:rtl w:val="0"/>
              </w:rPr>
              <w:t xml:space="preserve">Design Lead </w:t>
            </w:r>
          </w:p>
          <w:p w:rsidR="00000000" w:rsidDel="00000000" w:rsidP="00000000" w:rsidRDefault="00000000" w:rsidRPr="00000000" w14:paraId="0000003E">
            <w:pPr>
              <w:numPr>
                <w:ilvl w:val="0"/>
                <w:numId w:val="5"/>
              </w:numPr>
              <w:ind w:left="720" w:hanging="360"/>
              <w:rPr>
                <w:u w:val="none"/>
              </w:rPr>
            </w:pPr>
            <w:r w:rsidDel="00000000" w:rsidR="00000000" w:rsidRPr="00000000">
              <w:rPr>
                <w:rtl w:val="0"/>
              </w:rPr>
              <w:t xml:space="preserve">Product and Delivery Lead</w:t>
            </w:r>
          </w:p>
          <w:p w:rsidR="00000000" w:rsidDel="00000000" w:rsidP="00000000" w:rsidRDefault="00000000" w:rsidRPr="00000000" w14:paraId="0000003F">
            <w:pPr>
              <w:numPr>
                <w:ilvl w:val="0"/>
                <w:numId w:val="5"/>
              </w:numPr>
              <w:ind w:left="720" w:hanging="360"/>
              <w:rPr>
                <w:u w:val="none"/>
              </w:rPr>
            </w:pPr>
            <w:r w:rsidDel="00000000" w:rsidR="00000000" w:rsidRPr="00000000">
              <w:rPr>
                <w:rtl w:val="0"/>
              </w:rPr>
              <w:t xml:space="preserve">Technical Lead</w:t>
            </w:r>
          </w:p>
          <w:p w:rsidR="00000000" w:rsidDel="00000000" w:rsidP="00000000" w:rsidRDefault="00000000" w:rsidRPr="00000000" w14:paraId="00000040">
            <w:pPr>
              <w:numPr>
                <w:ilvl w:val="0"/>
                <w:numId w:val="5"/>
              </w:numPr>
              <w:ind w:left="720" w:hanging="360"/>
              <w:rPr>
                <w:u w:val="none"/>
              </w:rPr>
            </w:pPr>
            <w:r w:rsidDel="00000000" w:rsidR="00000000" w:rsidRPr="00000000">
              <w:rPr>
                <w:rtl w:val="0"/>
              </w:rPr>
              <w:t xml:space="preserve">Sales and Marketing Lead</w:t>
            </w:r>
          </w:p>
          <w:p w:rsidR="00000000" w:rsidDel="00000000" w:rsidP="00000000" w:rsidRDefault="00000000" w:rsidRPr="00000000" w14:paraId="00000041">
            <w:pPr>
              <w:numPr>
                <w:ilvl w:val="0"/>
                <w:numId w:val="5"/>
              </w:numPr>
              <w:ind w:left="720" w:hanging="360"/>
              <w:rPr>
                <w:u w:val="none"/>
              </w:rPr>
            </w:pPr>
            <w:r w:rsidDel="00000000" w:rsidR="00000000" w:rsidRPr="00000000">
              <w:rPr>
                <w:rtl w:val="0"/>
              </w:rPr>
              <w:t xml:space="preserve">Finance Lead</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For each task, you will act as if you are employed as the role described.</w:t>
            </w:r>
          </w:p>
          <w:p w:rsidR="00000000" w:rsidDel="00000000" w:rsidP="00000000" w:rsidRDefault="00000000" w:rsidRPr="00000000" w14:paraId="00000044">
            <w:pPr>
              <w:rPr/>
            </w:pPr>
            <w:r w:rsidDel="00000000" w:rsidR="00000000" w:rsidRPr="00000000">
              <w:rPr>
                <w:rtl w:val="0"/>
              </w:rPr>
              <w:t xml:space="preserve">There is information on each role provided on the role introduction slide. </w:t>
            </w:r>
          </w:p>
          <w:p w:rsidR="00000000" w:rsidDel="00000000" w:rsidP="00000000" w:rsidRDefault="00000000" w:rsidRPr="00000000" w14:paraId="00000045">
            <w:pPr>
              <w:rPr/>
            </w:pPr>
            <w:r w:rsidDel="00000000" w:rsidR="00000000" w:rsidRPr="00000000">
              <w:rPr>
                <w:rtl w:val="0"/>
              </w:rPr>
              <w:t xml:space="preserve">You will then complete the tasks. </w:t>
            </w:r>
          </w:p>
          <w:p w:rsidR="00000000" w:rsidDel="00000000" w:rsidP="00000000" w:rsidRDefault="00000000" w:rsidRPr="00000000" w14:paraId="00000046">
            <w:pPr>
              <w:rPr/>
            </w:pPr>
            <w:r w:rsidDel="00000000" w:rsidR="00000000" w:rsidRPr="00000000">
              <w:rPr>
                <w:rtl w:val="0"/>
              </w:rPr>
              <w:t xml:space="preserve">Make sure you look at the ‘Expenses’ information on the following slide for each role. There is useful information here that will help you make decisions and complete each task.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You must work through the roles and tasks in order (1-6) as some tasks rely on information from earlier tasks.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The following example documents are included in the pack to help you understand what to do:</w:t>
            </w:r>
          </w:p>
          <w:p w:rsidR="00000000" w:rsidDel="00000000" w:rsidP="00000000" w:rsidRDefault="00000000" w:rsidRPr="00000000" w14:paraId="0000004B">
            <w:pPr>
              <w:rPr/>
            </w:pPr>
            <w:r w:rsidDel="00000000" w:rsidR="00000000" w:rsidRPr="00000000">
              <w:rPr>
                <w:rtl w:val="0"/>
              </w:rPr>
              <w:t xml:space="preserve">- Expense Request Form Template</w:t>
            </w:r>
          </w:p>
          <w:p w:rsidR="00000000" w:rsidDel="00000000" w:rsidP="00000000" w:rsidRDefault="00000000" w:rsidRPr="00000000" w14:paraId="0000004C">
            <w:pPr>
              <w:rPr/>
            </w:pPr>
            <w:r w:rsidDel="00000000" w:rsidR="00000000" w:rsidRPr="00000000">
              <w:rPr>
                <w:rtl w:val="0"/>
              </w:rPr>
              <w:t xml:space="preserve">- Research Plan Example</w:t>
            </w:r>
          </w:p>
          <w:p w:rsidR="00000000" w:rsidDel="00000000" w:rsidP="00000000" w:rsidRDefault="00000000" w:rsidRPr="00000000" w14:paraId="0000004D">
            <w:pPr>
              <w:rPr/>
            </w:pPr>
            <w:r w:rsidDel="00000000" w:rsidR="00000000" w:rsidRPr="00000000">
              <w:rPr>
                <w:rtl w:val="0"/>
              </w:rPr>
              <w:t xml:space="preserve">- User Journey Example</w:t>
            </w:r>
          </w:p>
          <w:p w:rsidR="00000000" w:rsidDel="00000000" w:rsidP="00000000" w:rsidRDefault="00000000" w:rsidRPr="00000000" w14:paraId="0000004E">
            <w:pPr>
              <w:rPr/>
            </w:pPr>
            <w:r w:rsidDel="00000000" w:rsidR="00000000" w:rsidRPr="00000000">
              <w:rPr>
                <w:rtl w:val="0"/>
              </w:rPr>
              <w:t xml:space="preserve">- Marketing Campaign Example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b w:val="1"/>
              </w:rPr>
            </w:pPr>
            <w:r w:rsidDel="00000000" w:rsidR="00000000" w:rsidRPr="00000000">
              <w:rPr>
                <w:b w:val="1"/>
                <w:rtl w:val="0"/>
              </w:rPr>
              <w:t xml:space="preserve">Step 3 </w:t>
            </w:r>
          </w:p>
          <w:p w:rsidR="00000000" w:rsidDel="00000000" w:rsidP="00000000" w:rsidRDefault="00000000" w:rsidRPr="00000000" w14:paraId="00000050">
            <w:pPr>
              <w:rPr/>
            </w:pPr>
            <w:r w:rsidDel="00000000" w:rsidR="00000000" w:rsidRPr="00000000">
              <w:rPr>
                <w:rtl w:val="0"/>
              </w:rPr>
              <w:t xml:space="preserve">When you have completed the task for the role, and understand the role responsibilities, you should complete the ‘Actions’ at the end of each role section:</w:t>
            </w:r>
          </w:p>
          <w:p w:rsidR="00000000" w:rsidDel="00000000" w:rsidP="00000000" w:rsidRDefault="00000000" w:rsidRPr="00000000" w14:paraId="00000051">
            <w:pPr>
              <w:numPr>
                <w:ilvl w:val="0"/>
                <w:numId w:val="4"/>
              </w:numPr>
              <w:ind w:left="720" w:hanging="360"/>
            </w:pPr>
            <w:r w:rsidDel="00000000" w:rsidR="00000000" w:rsidRPr="00000000">
              <w:rPr>
                <w:rtl w:val="0"/>
              </w:rPr>
              <w:t xml:space="preserve">Fill in the Expense Request Form (</w:t>
            </w:r>
            <w:r w:rsidDel="00000000" w:rsidR="00000000" w:rsidRPr="00000000">
              <w:rPr>
                <w:i w:val="1"/>
                <w:rtl w:val="0"/>
              </w:rPr>
              <w:t xml:space="preserve">2. Expense Request Form.pdf</w:t>
            </w:r>
            <w:r w:rsidDel="00000000" w:rsidR="00000000" w:rsidRPr="00000000">
              <w:rPr>
                <w:rtl w:val="0"/>
              </w:rPr>
              <w:t xml:space="preserve">)</w:t>
            </w:r>
          </w:p>
          <w:p w:rsidR="00000000" w:rsidDel="00000000" w:rsidP="00000000" w:rsidRDefault="00000000" w:rsidRPr="00000000" w14:paraId="00000052">
            <w:pPr>
              <w:numPr>
                <w:ilvl w:val="0"/>
                <w:numId w:val="4"/>
              </w:numPr>
              <w:ind w:left="720" w:hanging="360"/>
            </w:pPr>
            <w:r w:rsidDel="00000000" w:rsidR="00000000" w:rsidRPr="00000000">
              <w:rPr>
                <w:rtl w:val="0"/>
              </w:rPr>
              <w:t xml:space="preserve">Identify and mark five skills needed for that particular job role from the </w:t>
            </w:r>
            <w:r w:rsidDel="00000000" w:rsidR="00000000" w:rsidRPr="00000000">
              <w:rPr>
                <w:i w:val="1"/>
                <w:rtl w:val="0"/>
              </w:rPr>
              <w:t xml:space="preserve">3. Digital Styles.pdf.</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You should do this for all six tasks/roles.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b w:val="1"/>
              </w:rPr>
            </w:pPr>
            <w:r w:rsidDel="00000000" w:rsidR="00000000" w:rsidRPr="00000000">
              <w:rPr>
                <w:b w:val="1"/>
                <w:rtl w:val="0"/>
              </w:rPr>
              <w:t xml:space="preserve">Step 4</w:t>
            </w:r>
          </w:p>
          <w:p w:rsidR="00000000" w:rsidDel="00000000" w:rsidP="00000000" w:rsidRDefault="00000000" w:rsidRPr="00000000" w14:paraId="00000056">
            <w:pPr>
              <w:rPr>
                <w:b w:val="1"/>
              </w:rPr>
            </w:pPr>
            <w:r w:rsidDel="00000000" w:rsidR="00000000" w:rsidRPr="00000000">
              <w:rPr>
                <w:b w:val="1"/>
                <w:rtl w:val="0"/>
              </w:rPr>
              <w:t xml:space="preserve">Digital Profile - self-reflection and personal skills audit.</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When you have completed all 6 roles/tasks, you should revisit the Digital Style Sheet and reflect on the skills you have used. See slides 20-23. </w:t>
            </w:r>
          </w:p>
          <w:p w:rsidR="00000000" w:rsidDel="00000000" w:rsidP="00000000" w:rsidRDefault="00000000" w:rsidRPr="00000000" w14:paraId="00000059">
            <w:pPr>
              <w:rPr/>
            </w:pPr>
            <w:r w:rsidDel="00000000" w:rsidR="00000000" w:rsidRPr="00000000">
              <w:rPr>
                <w:rtl w:val="0"/>
              </w:rPr>
              <w:t xml:space="preserve">You should consider:</w:t>
            </w:r>
          </w:p>
          <w:p w:rsidR="00000000" w:rsidDel="00000000" w:rsidP="00000000" w:rsidRDefault="00000000" w:rsidRPr="00000000" w14:paraId="0000005A">
            <w:pPr>
              <w:rPr/>
            </w:pPr>
            <w:r w:rsidDel="00000000" w:rsidR="00000000" w:rsidRPr="00000000">
              <w:rPr>
                <w:rtl w:val="0"/>
              </w:rPr>
              <w:t xml:space="preserve">What did they find easy/difficult?</w:t>
            </w:r>
          </w:p>
          <w:p w:rsidR="00000000" w:rsidDel="00000000" w:rsidP="00000000" w:rsidRDefault="00000000" w:rsidRPr="00000000" w14:paraId="0000005B">
            <w:pPr>
              <w:rPr/>
            </w:pPr>
            <w:r w:rsidDel="00000000" w:rsidR="00000000" w:rsidRPr="00000000">
              <w:rPr>
                <w:rtl w:val="0"/>
              </w:rPr>
              <w:t xml:space="preserve">Which of these skills do you think you have? </w:t>
            </w:r>
          </w:p>
          <w:p w:rsidR="00000000" w:rsidDel="00000000" w:rsidP="00000000" w:rsidRDefault="00000000" w:rsidRPr="00000000" w14:paraId="0000005C">
            <w:pPr>
              <w:rPr/>
            </w:pPr>
            <w:r w:rsidDel="00000000" w:rsidR="00000000" w:rsidRPr="00000000">
              <w:rPr>
                <w:rtl w:val="0"/>
              </w:rPr>
              <w:t xml:space="preserve">Which of these skills would you like to develop?</w:t>
            </w:r>
          </w:p>
          <w:p w:rsidR="00000000" w:rsidDel="00000000" w:rsidP="00000000" w:rsidRDefault="00000000" w:rsidRPr="00000000" w14:paraId="0000005D">
            <w:pPr>
              <w:rPr/>
            </w:pPr>
            <w:r w:rsidDel="00000000" w:rsidR="00000000" w:rsidRPr="00000000">
              <w:rPr>
                <w:rtl w:val="0"/>
              </w:rPr>
              <w:t xml:space="preserve">Now tick the 5 skills </w:t>
            </w:r>
            <w:r w:rsidDel="00000000" w:rsidR="00000000" w:rsidRPr="00000000">
              <w:rPr>
                <w:b w:val="1"/>
                <w:rtl w:val="0"/>
              </w:rPr>
              <w:t xml:space="preserve">YOU</w:t>
            </w:r>
            <w:r w:rsidDel="00000000" w:rsidR="00000000" w:rsidRPr="00000000">
              <w:rPr>
                <w:rtl w:val="0"/>
              </w:rPr>
              <w:t xml:space="preserve"> think are your strongest. </w:t>
            </w:r>
          </w:p>
          <w:p w:rsidR="00000000" w:rsidDel="00000000" w:rsidP="00000000" w:rsidRDefault="00000000" w:rsidRPr="00000000" w14:paraId="0000005E">
            <w:pPr>
              <w:rPr/>
            </w:pPr>
            <w:r w:rsidDel="00000000" w:rsidR="00000000" w:rsidRPr="00000000">
              <w:rPr>
                <w:rtl w:val="0"/>
              </w:rPr>
              <w:t xml:space="preserve">You can now look at slides 20-22 to work out which job roles you might be most suited to.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You can submit your profile to your school/college Careers Leader to help you discuss potential study, apprenticeship, or workplace options.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For more information about careers at Auto Trader, you can visit: </w:t>
            </w:r>
            <w:hyperlink r:id="rId10">
              <w:r w:rsidDel="00000000" w:rsidR="00000000" w:rsidRPr="00000000">
                <w:rPr>
                  <w:color w:val="1155cc"/>
                  <w:u w:val="single"/>
                  <w:rtl w:val="0"/>
                </w:rPr>
                <w:t xml:space="preserve">https://careers.autotrader.co.uk/</w:t>
              </w:r>
            </w:hyperlink>
            <w:r w:rsidDel="00000000" w:rsidR="00000000" w:rsidRPr="00000000">
              <w:rPr>
                <w:rtl w:val="0"/>
              </w:rPr>
              <w:t xml:space="preserve"> </w:t>
            </w:r>
          </w:p>
          <w:p w:rsidR="00000000" w:rsidDel="00000000" w:rsidP="00000000" w:rsidRDefault="00000000" w:rsidRPr="00000000" w14:paraId="00000063">
            <w:pPr>
              <w:rPr/>
            </w:pPr>
            <w:r w:rsidDel="00000000" w:rsidR="00000000" w:rsidRPr="00000000">
              <w:rPr>
                <w:rtl w:val="0"/>
              </w:rPr>
            </w:r>
          </w:p>
        </w:tc>
      </w:tr>
    </w:tbl>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headerReference r:id="rId11"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veat">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widowControl w:val="0"/>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4352925</wp:posOffset>
          </wp:positionH>
          <wp:positionV relativeFrom="paragraph">
            <wp:posOffset>-342899</wp:posOffset>
          </wp:positionV>
          <wp:extent cx="1581150" cy="1009650"/>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1"/>
                  <a:srcRect b="22222" l="19926" r="18819" t="18888"/>
                  <a:stretch>
                    <a:fillRect/>
                  </a:stretch>
                </pic:blipFill>
                <pic:spPr>
                  <a:xfrm>
                    <a:off x="0" y="0"/>
                    <a:ext cx="1581150" cy="100965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47626</wp:posOffset>
          </wp:positionV>
          <wp:extent cx="2457450" cy="447675"/>
          <wp:effectExtent b="0" l="0" r="0" t="0"/>
          <wp:wrapTopAndBottom distB="114300" distT="11430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457450" cy="4476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115e67"/>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careers.autotrader.co.uk/" TargetMode="External"/><Relationship Id="rId9" Type="http://schemas.openxmlformats.org/officeDocument/2006/relationships/hyperlink" Target="https://digitalher.co.uk/resources/" TargetMode="External"/><Relationship Id="rId5" Type="http://schemas.openxmlformats.org/officeDocument/2006/relationships/styles" Target="styles.xml"/><Relationship Id="rId6" Type="http://schemas.openxmlformats.org/officeDocument/2006/relationships/hyperlink" Target="https://www.autotrader.co.uk/" TargetMode="External"/><Relationship Id="rId7" Type="http://schemas.openxmlformats.org/officeDocument/2006/relationships/hyperlink" Target="https://careers.autotrader.co.uk/" TargetMode="External"/><Relationship Id="rId8" Type="http://schemas.openxmlformats.org/officeDocument/2006/relationships/hyperlink" Target="https://twitter.com/AutoTraderLif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